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64404C" w14:textId="77777777" w:rsidR="004A0C85" w:rsidRDefault="004A0C85" w:rsidP="009C7D2E">
      <w:pPr>
        <w:pStyle w:val="font-claude-response-body"/>
        <w:rPr>
          <w:rStyle w:val="lev"/>
          <w:rFonts w:ascii="Abadi" w:hAnsi="Abadi"/>
        </w:rPr>
      </w:pPr>
    </w:p>
    <w:p w14:paraId="015EBF13" w14:textId="31980BD3" w:rsidR="004A0C85" w:rsidRPr="004A0C85" w:rsidRDefault="004A0C85" w:rsidP="009C7D2E">
      <w:pPr>
        <w:pStyle w:val="font-claude-response-body"/>
        <w:rPr>
          <w:rStyle w:val="lev"/>
          <w:rFonts w:ascii="Abadi" w:hAnsi="Abadi"/>
          <w:b w:val="0"/>
          <w:bCs w:val="0"/>
        </w:rPr>
      </w:pPr>
      <w:r w:rsidRPr="004A0C85">
        <w:rPr>
          <w:rStyle w:val="lev"/>
          <w:rFonts w:ascii="Abadi" w:hAnsi="Abadi"/>
          <w:b w:val="0"/>
          <w:bCs w:val="0"/>
        </w:rPr>
        <w:t>Montréal, Le 10 AOUT 2036</w:t>
      </w:r>
    </w:p>
    <w:p w14:paraId="022C7CB8" w14:textId="77777777" w:rsidR="004A0C85" w:rsidRPr="004A0C85" w:rsidRDefault="004A0C85" w:rsidP="009C7D2E">
      <w:pPr>
        <w:pStyle w:val="font-claude-response-body"/>
        <w:rPr>
          <w:rStyle w:val="lev"/>
          <w:rFonts w:ascii="Abadi" w:hAnsi="Abadi"/>
          <w:b w:val="0"/>
          <w:bCs w:val="0"/>
        </w:rPr>
      </w:pPr>
    </w:p>
    <w:p w14:paraId="01C21E11" w14:textId="2C4E7AF8" w:rsidR="009C7D2E" w:rsidRPr="004A0C85" w:rsidRDefault="009C7D2E" w:rsidP="009C7D2E">
      <w:pPr>
        <w:pStyle w:val="font-claude-response-body"/>
        <w:rPr>
          <w:rFonts w:ascii="Abadi" w:hAnsi="Abadi"/>
        </w:rPr>
      </w:pPr>
      <w:r w:rsidRPr="004A0C85">
        <w:rPr>
          <w:rStyle w:val="lev"/>
          <w:rFonts w:ascii="Abadi" w:hAnsi="Abadi"/>
          <w:b w:val="0"/>
          <w:bCs w:val="0"/>
        </w:rPr>
        <w:t xml:space="preserve">Appel à la Diaspora </w:t>
      </w:r>
      <w:r w:rsidR="005B1131">
        <w:rPr>
          <w:rStyle w:val="lev"/>
          <w:rFonts w:ascii="Abadi" w:hAnsi="Abadi"/>
          <w:b w:val="0"/>
          <w:bCs w:val="0"/>
        </w:rPr>
        <w:t xml:space="preserve">Algérienne </w:t>
      </w:r>
      <w:r w:rsidRPr="004A0C85">
        <w:rPr>
          <w:rStyle w:val="lev"/>
          <w:rFonts w:ascii="Abadi" w:hAnsi="Abadi"/>
          <w:b w:val="0"/>
          <w:bCs w:val="0"/>
        </w:rPr>
        <w:t xml:space="preserve">Universitaire, Professionnelle et d'Affaires </w:t>
      </w:r>
      <w:r w:rsidR="005B1131">
        <w:rPr>
          <w:rStyle w:val="lev"/>
          <w:rFonts w:ascii="Abadi" w:hAnsi="Abadi"/>
          <w:b w:val="0"/>
          <w:bCs w:val="0"/>
        </w:rPr>
        <w:t xml:space="preserve">internationale </w:t>
      </w:r>
      <w:r w:rsidRPr="004A0C85">
        <w:rPr>
          <w:rStyle w:val="lev"/>
          <w:rFonts w:ascii="Abadi" w:hAnsi="Abadi"/>
          <w:b w:val="0"/>
          <w:bCs w:val="0"/>
        </w:rPr>
        <w:t>— Rejoignez l'organisation</w:t>
      </w:r>
    </w:p>
    <w:p w14:paraId="0F083338" w14:textId="42BF679C" w:rsidR="009C7D2E" w:rsidRPr="004A0C85" w:rsidRDefault="009C7D2E" w:rsidP="009C7D2E">
      <w:pPr>
        <w:pStyle w:val="font-claude-response-body"/>
        <w:rPr>
          <w:rFonts w:ascii="Abadi" w:hAnsi="Abadi"/>
        </w:rPr>
      </w:pPr>
      <w:r w:rsidRPr="004A0C85">
        <w:rPr>
          <w:rFonts w:ascii="Abadi" w:hAnsi="Abadi"/>
        </w:rPr>
        <w:t xml:space="preserve">Nous lançons un appel à l'ensemble des universitaires, professionnels et gens d'affaires </w:t>
      </w:r>
      <w:r w:rsidR="00F65213">
        <w:rPr>
          <w:rFonts w:ascii="Abadi" w:hAnsi="Abadi"/>
        </w:rPr>
        <w:t xml:space="preserve">technique </w:t>
      </w:r>
      <w:r w:rsidRPr="004A0C85">
        <w:rPr>
          <w:rFonts w:ascii="Abadi" w:hAnsi="Abadi"/>
        </w:rPr>
        <w:t xml:space="preserve">de la diaspora algérienne désireux de s'impliquer dans l'organisation </w:t>
      </w:r>
      <w:r w:rsidR="009270C3">
        <w:rPr>
          <w:rFonts w:ascii="Abadi" w:hAnsi="Abadi"/>
        </w:rPr>
        <w:t xml:space="preserve">et aux </w:t>
      </w:r>
      <w:r w:rsidRPr="004A0C85">
        <w:rPr>
          <w:rFonts w:ascii="Abadi" w:hAnsi="Abadi"/>
        </w:rPr>
        <w:t xml:space="preserve">projets complémentaires à la plateforme Bladidz.com, </w:t>
      </w:r>
      <w:r w:rsidR="009270C3">
        <w:rPr>
          <w:rFonts w:ascii="Abadi" w:hAnsi="Abadi"/>
        </w:rPr>
        <w:t>dont</w:t>
      </w:r>
      <w:r w:rsidR="005B1131">
        <w:rPr>
          <w:rFonts w:ascii="Abadi" w:hAnsi="Abadi"/>
        </w:rPr>
        <w:t xml:space="preserve"> la création de</w:t>
      </w:r>
      <w:r w:rsidRPr="004A0C85">
        <w:rPr>
          <w:rFonts w:ascii="Abadi" w:hAnsi="Abadi"/>
        </w:rPr>
        <w:t xml:space="preserve"> la Fondation DIASPORA-DZ Project Star. C'est l'occasion de nous mobiliser, de mieux nous structurer et de nous doter des meilleurs outils organisationnels pour affirmer notre présence, tant au sein de nos sociétés d'accueil</w:t>
      </w:r>
      <w:r w:rsidR="00F65213">
        <w:rPr>
          <w:rFonts w:ascii="Abadi" w:hAnsi="Abadi"/>
        </w:rPr>
        <w:t xml:space="preserve"> </w:t>
      </w:r>
      <w:r w:rsidRPr="004A0C85">
        <w:rPr>
          <w:rFonts w:ascii="Abadi" w:hAnsi="Abadi"/>
        </w:rPr>
        <w:t>qu'auprès des institutions algériennes.</w:t>
      </w:r>
    </w:p>
    <w:p w14:paraId="48A191EF" w14:textId="77777777" w:rsidR="009C7D2E" w:rsidRPr="004A0C85" w:rsidRDefault="009C7D2E" w:rsidP="009C7D2E">
      <w:pPr>
        <w:pStyle w:val="font-claude-response-body"/>
        <w:rPr>
          <w:rFonts w:ascii="Abadi" w:hAnsi="Abadi"/>
        </w:rPr>
      </w:pPr>
      <w:r w:rsidRPr="004A0C85">
        <w:rPr>
          <w:rFonts w:ascii="Abadi" w:hAnsi="Abadi"/>
        </w:rPr>
        <w:t>Le savoir-faire, les compétences et l'expertise de notre communauté semblent aujourd'hui trouver un écho grandissant auprès du gouvernement algérien. Cette ouverture constitue une occasion unique que nous devons saisir avec méthode et détermination, afin de nous positionner efficacement et d'apporter, chacun selon son domaine, notre pierre à l'édifice que nous bâtirons ensemble.</w:t>
      </w:r>
    </w:p>
    <w:p w14:paraId="1289A724" w14:textId="77777777" w:rsidR="00116382" w:rsidRPr="004A0C85" w:rsidRDefault="00116382" w:rsidP="00116382">
      <w:pPr>
        <w:pStyle w:val="font-claude-response-body"/>
        <w:rPr>
          <w:rFonts w:ascii="Abadi" w:hAnsi="Abadi"/>
        </w:rPr>
      </w:pPr>
      <w:r w:rsidRPr="004A0C85">
        <w:rPr>
          <w:rStyle w:val="lev"/>
          <w:rFonts w:ascii="Abadi" w:hAnsi="Abadi"/>
          <w:b w:val="0"/>
          <w:bCs w:val="0"/>
        </w:rPr>
        <w:t>Profils recherchés :</w:t>
      </w:r>
    </w:p>
    <w:p w14:paraId="45DDBFA8" w14:textId="77777777" w:rsidR="00116382" w:rsidRPr="004A0C85" w:rsidRDefault="00116382" w:rsidP="00116382">
      <w:pPr>
        <w:pStyle w:val="font-claude-response-body"/>
        <w:numPr>
          <w:ilvl w:val="0"/>
          <w:numId w:val="1"/>
        </w:numPr>
        <w:rPr>
          <w:rFonts w:ascii="Abadi" w:hAnsi="Abadi"/>
        </w:rPr>
      </w:pPr>
      <w:r w:rsidRPr="004A0C85">
        <w:rPr>
          <w:rFonts w:ascii="Abadi" w:hAnsi="Abadi"/>
        </w:rPr>
        <w:t>Coordination académique et scientifique</w:t>
      </w:r>
    </w:p>
    <w:p w14:paraId="670E76FB" w14:textId="77777777" w:rsidR="00116382" w:rsidRPr="004A0C85" w:rsidRDefault="00116382" w:rsidP="00116382">
      <w:pPr>
        <w:pStyle w:val="font-claude-response-body"/>
        <w:numPr>
          <w:ilvl w:val="0"/>
          <w:numId w:val="1"/>
        </w:numPr>
        <w:rPr>
          <w:rFonts w:ascii="Abadi" w:hAnsi="Abadi"/>
        </w:rPr>
      </w:pPr>
      <w:r w:rsidRPr="004A0C85">
        <w:rPr>
          <w:rFonts w:ascii="Abadi" w:hAnsi="Abadi"/>
        </w:rPr>
        <w:t>Relations institutionnelles (Algérie / pays d'accueil)</w:t>
      </w:r>
    </w:p>
    <w:p w14:paraId="30F76B0E" w14:textId="77777777" w:rsidR="00116382" w:rsidRPr="004A0C85" w:rsidRDefault="00116382" w:rsidP="00116382">
      <w:pPr>
        <w:pStyle w:val="font-claude-response-body"/>
        <w:numPr>
          <w:ilvl w:val="0"/>
          <w:numId w:val="1"/>
        </w:numPr>
        <w:rPr>
          <w:rFonts w:ascii="Abadi" w:hAnsi="Abadi"/>
        </w:rPr>
      </w:pPr>
      <w:r w:rsidRPr="004A0C85">
        <w:rPr>
          <w:rFonts w:ascii="Abadi" w:hAnsi="Abadi"/>
        </w:rPr>
        <w:t>Développement d'affaires et partenariats économiques</w:t>
      </w:r>
    </w:p>
    <w:p w14:paraId="1ED2B2D5" w14:textId="77777777" w:rsidR="00116382" w:rsidRPr="004A0C85" w:rsidRDefault="00116382" w:rsidP="00116382">
      <w:pPr>
        <w:pStyle w:val="font-claude-response-body"/>
        <w:numPr>
          <w:ilvl w:val="0"/>
          <w:numId w:val="1"/>
        </w:numPr>
        <w:rPr>
          <w:rFonts w:ascii="Abadi" w:hAnsi="Abadi"/>
        </w:rPr>
      </w:pPr>
      <w:r w:rsidRPr="004A0C85">
        <w:rPr>
          <w:rFonts w:ascii="Abadi" w:hAnsi="Abadi"/>
        </w:rPr>
        <w:t>Communication et relations publiques</w:t>
      </w:r>
    </w:p>
    <w:p w14:paraId="14235871" w14:textId="77777777" w:rsidR="00116382" w:rsidRPr="004A0C85" w:rsidRDefault="00116382" w:rsidP="00116382">
      <w:pPr>
        <w:pStyle w:val="font-claude-response-body"/>
        <w:numPr>
          <w:ilvl w:val="0"/>
          <w:numId w:val="1"/>
        </w:numPr>
        <w:rPr>
          <w:rFonts w:ascii="Abadi" w:hAnsi="Abadi"/>
        </w:rPr>
      </w:pPr>
      <w:r w:rsidRPr="004A0C85">
        <w:rPr>
          <w:rFonts w:ascii="Abadi" w:hAnsi="Abadi"/>
        </w:rPr>
        <w:t>Organisation logistique d'événements (forums, conférences)</w:t>
      </w:r>
    </w:p>
    <w:p w14:paraId="2B04B055" w14:textId="77777777" w:rsidR="00116382" w:rsidRPr="004A0C85" w:rsidRDefault="00116382" w:rsidP="00116382">
      <w:pPr>
        <w:pStyle w:val="font-claude-response-body"/>
        <w:numPr>
          <w:ilvl w:val="0"/>
          <w:numId w:val="1"/>
        </w:numPr>
        <w:rPr>
          <w:rFonts w:ascii="Abadi" w:hAnsi="Abadi"/>
        </w:rPr>
      </w:pPr>
      <w:r w:rsidRPr="004A0C85">
        <w:rPr>
          <w:rFonts w:ascii="Abadi" w:hAnsi="Abadi"/>
        </w:rPr>
        <w:t>Mentorat et accompagnement de la relève</w:t>
      </w:r>
    </w:p>
    <w:p w14:paraId="6A4DB0CA" w14:textId="763A8AB0" w:rsidR="00276BF9" w:rsidRPr="00276BF9" w:rsidRDefault="00F65213" w:rsidP="004A0C85">
      <w:pPr>
        <w:pStyle w:val="font-claude-response-body"/>
        <w:rPr>
          <w:rStyle w:val="lev"/>
          <w:rFonts w:ascii="Abadi" w:hAnsi="Abadi"/>
          <w:b w:val="0"/>
          <w:bCs w:val="0"/>
        </w:rPr>
      </w:pPr>
      <w:r>
        <w:rPr>
          <w:rStyle w:val="lev"/>
          <w:rFonts w:ascii="Abadi" w:hAnsi="Abadi"/>
          <w:b w:val="0"/>
          <w:bCs w:val="0"/>
        </w:rPr>
        <w:t xml:space="preserve">A cet </w:t>
      </w:r>
      <w:r w:rsidR="00130240">
        <w:rPr>
          <w:rStyle w:val="lev"/>
          <w:rFonts w:ascii="Abadi" w:hAnsi="Abadi"/>
          <w:b w:val="0"/>
          <w:bCs w:val="0"/>
        </w:rPr>
        <w:t>é</w:t>
      </w:r>
      <w:r>
        <w:rPr>
          <w:rStyle w:val="lev"/>
          <w:rFonts w:ascii="Abadi" w:hAnsi="Abadi"/>
          <w:b w:val="0"/>
          <w:bCs w:val="0"/>
        </w:rPr>
        <w:t>gard, u</w:t>
      </w:r>
      <w:r w:rsidR="00AE693E">
        <w:rPr>
          <w:rStyle w:val="lev"/>
          <w:rFonts w:ascii="Abadi" w:hAnsi="Abadi"/>
          <w:b w:val="0"/>
          <w:bCs w:val="0"/>
        </w:rPr>
        <w:t>ne</w:t>
      </w:r>
      <w:r w:rsidR="00AE693E" w:rsidRPr="004A0C85">
        <w:rPr>
          <w:rStyle w:val="lev"/>
          <w:rFonts w:ascii="Abadi" w:hAnsi="Abadi"/>
          <w:b w:val="0"/>
          <w:bCs w:val="0"/>
        </w:rPr>
        <w:t xml:space="preserve"> réunion </w:t>
      </w:r>
      <w:r w:rsidR="00813ED5">
        <w:rPr>
          <w:rStyle w:val="lev"/>
          <w:rFonts w:ascii="Abadi" w:hAnsi="Abadi"/>
          <w:b w:val="0"/>
          <w:bCs w:val="0"/>
        </w:rPr>
        <w:t xml:space="preserve">de réflexion et de travail </w:t>
      </w:r>
      <w:r w:rsidR="005B1131">
        <w:rPr>
          <w:rStyle w:val="lev"/>
          <w:rFonts w:ascii="Abadi" w:hAnsi="Abadi"/>
          <w:b w:val="0"/>
          <w:bCs w:val="0"/>
        </w:rPr>
        <w:t>à Montréal (</w:t>
      </w:r>
      <w:r w:rsidR="001C4C42">
        <w:rPr>
          <w:rStyle w:val="lev"/>
          <w:rFonts w:ascii="Abadi" w:hAnsi="Abadi"/>
          <w:b w:val="0"/>
          <w:bCs w:val="0"/>
        </w:rPr>
        <w:t>C</w:t>
      </w:r>
      <w:r w:rsidR="005B1131">
        <w:rPr>
          <w:rStyle w:val="lev"/>
          <w:rFonts w:ascii="Abadi" w:hAnsi="Abadi"/>
          <w:b w:val="0"/>
          <w:bCs w:val="0"/>
        </w:rPr>
        <w:t xml:space="preserve">anada) et </w:t>
      </w:r>
      <w:r w:rsidR="00276BF9">
        <w:rPr>
          <w:rStyle w:val="lev"/>
          <w:rFonts w:ascii="Abadi" w:hAnsi="Abadi"/>
          <w:b w:val="0"/>
          <w:bCs w:val="0"/>
        </w:rPr>
        <w:t>b</w:t>
      </w:r>
      <w:r w:rsidR="005B1131">
        <w:rPr>
          <w:rStyle w:val="lev"/>
          <w:rFonts w:ascii="Abadi" w:hAnsi="Abadi"/>
          <w:b w:val="0"/>
          <w:bCs w:val="0"/>
        </w:rPr>
        <w:t xml:space="preserve">ientôt une autre dans la région Parisienne (France) puis une </w:t>
      </w:r>
      <w:r w:rsidR="00276BF9">
        <w:rPr>
          <w:rStyle w:val="lev"/>
          <w:rFonts w:ascii="Abadi" w:hAnsi="Abadi"/>
          <w:b w:val="0"/>
          <w:bCs w:val="0"/>
        </w:rPr>
        <w:t>à</w:t>
      </w:r>
      <w:r w:rsidR="005B1131">
        <w:rPr>
          <w:rStyle w:val="lev"/>
          <w:rFonts w:ascii="Abadi" w:hAnsi="Abadi"/>
          <w:b w:val="0"/>
          <w:bCs w:val="0"/>
        </w:rPr>
        <w:t xml:space="preserve"> Boston (USA) </w:t>
      </w:r>
      <w:r w:rsidR="00813ED5">
        <w:rPr>
          <w:rStyle w:val="lev"/>
          <w:rFonts w:ascii="Abadi" w:hAnsi="Abadi"/>
          <w:b w:val="0"/>
          <w:bCs w:val="0"/>
        </w:rPr>
        <w:t>qui s’adresse particulièrement aux profiles capables d’analyser et poser des diagnostiques ayant pour objectif d</w:t>
      </w:r>
      <w:r w:rsidR="00211237">
        <w:rPr>
          <w:rStyle w:val="lev"/>
          <w:rFonts w:ascii="Abadi" w:hAnsi="Abadi"/>
          <w:b w:val="0"/>
          <w:bCs w:val="0"/>
        </w:rPr>
        <w:t xml:space="preserve">e penser des stratégies afin </w:t>
      </w:r>
      <w:r w:rsidR="00ED340C">
        <w:rPr>
          <w:rStyle w:val="lev"/>
          <w:rFonts w:ascii="Abadi" w:hAnsi="Abadi"/>
          <w:b w:val="0"/>
          <w:bCs w:val="0"/>
        </w:rPr>
        <w:t xml:space="preserve">de pouvoir </w:t>
      </w:r>
      <w:r w:rsidR="00813ED5" w:rsidRPr="00276BF9">
        <w:rPr>
          <w:rStyle w:val="lev"/>
          <w:rFonts w:ascii="Abadi" w:hAnsi="Abadi"/>
          <w:b w:val="0"/>
          <w:bCs w:val="0"/>
        </w:rPr>
        <w:t>organiser</w:t>
      </w:r>
      <w:r w:rsidR="00ED340C">
        <w:rPr>
          <w:rStyle w:val="lev"/>
          <w:rFonts w:ascii="Abadi" w:hAnsi="Abadi"/>
          <w:b w:val="0"/>
          <w:bCs w:val="0"/>
        </w:rPr>
        <w:t xml:space="preserve"> et</w:t>
      </w:r>
      <w:r w:rsidR="00276BF9" w:rsidRPr="00276BF9">
        <w:rPr>
          <w:rFonts w:ascii="Abadi" w:hAnsi="Abadi" w:cs="Arial"/>
          <w:color w:val="222222"/>
          <w:shd w:val="clear" w:color="auto" w:fill="FFFFFF"/>
        </w:rPr>
        <w:t xml:space="preserve"> se mobiliser, mieux s'équiper des meilleurs outils organisationnelles lesquels lui permettrait une visibilité renouvelée vis à vis </w:t>
      </w:r>
      <w:r w:rsidR="00276BF9" w:rsidRPr="00276BF9">
        <w:rPr>
          <w:rFonts w:ascii="Abadi" w:hAnsi="Abadi" w:cs="Arial"/>
          <w:color w:val="222222"/>
          <w:shd w:val="clear" w:color="auto" w:fill="FFFFFF"/>
        </w:rPr>
        <w:t xml:space="preserve">aussi bien de sa société d’accueil que </w:t>
      </w:r>
      <w:r w:rsidR="00276BF9" w:rsidRPr="00276BF9">
        <w:rPr>
          <w:rFonts w:ascii="Abadi" w:hAnsi="Abadi" w:cs="Arial"/>
          <w:color w:val="222222"/>
          <w:shd w:val="clear" w:color="auto" w:fill="FFFFFF"/>
        </w:rPr>
        <w:t>de</w:t>
      </w:r>
      <w:r w:rsidR="00276BF9" w:rsidRPr="00276BF9">
        <w:rPr>
          <w:rFonts w:ascii="Abadi" w:hAnsi="Abadi" w:cs="Arial"/>
          <w:color w:val="222222"/>
          <w:shd w:val="clear" w:color="auto" w:fill="FFFFFF"/>
        </w:rPr>
        <w:t xml:space="preserve"> la haute administration </w:t>
      </w:r>
      <w:r w:rsidR="00276BF9" w:rsidRPr="00276BF9">
        <w:rPr>
          <w:rFonts w:ascii="Abadi" w:hAnsi="Abadi" w:cs="Arial"/>
          <w:color w:val="222222"/>
          <w:shd w:val="clear" w:color="auto" w:fill="FFFFFF"/>
        </w:rPr>
        <w:t>Algérienne</w:t>
      </w:r>
      <w:r w:rsidR="00276BF9" w:rsidRPr="00276BF9">
        <w:rPr>
          <w:rFonts w:ascii="Abadi" w:hAnsi="Abadi" w:cs="Arial"/>
          <w:color w:val="222222"/>
          <w:shd w:val="clear" w:color="auto" w:fill="FFFFFF"/>
        </w:rPr>
        <w:t xml:space="preserve"> </w:t>
      </w:r>
      <w:r w:rsidR="00276BF9" w:rsidRPr="00276BF9">
        <w:rPr>
          <w:rFonts w:ascii="Abadi" w:hAnsi="Abadi" w:cs="Arial"/>
          <w:color w:val="222222"/>
          <w:shd w:val="clear" w:color="auto" w:fill="FFFFFF"/>
        </w:rPr>
        <w:t>qui semble enfin estim</w:t>
      </w:r>
      <w:r w:rsidR="00276BF9" w:rsidRPr="00276BF9">
        <w:rPr>
          <w:rFonts w:ascii="Abadi" w:hAnsi="Abadi" w:cs="Arial"/>
          <w:color w:val="222222"/>
          <w:shd w:val="clear" w:color="auto" w:fill="FFFFFF"/>
        </w:rPr>
        <w:t xml:space="preserve">er </w:t>
      </w:r>
      <w:r w:rsidR="00276BF9" w:rsidRPr="00276BF9">
        <w:rPr>
          <w:rFonts w:ascii="Abadi" w:hAnsi="Abadi" w:cs="Arial"/>
          <w:color w:val="222222"/>
          <w:shd w:val="clear" w:color="auto" w:fill="FFFFFF"/>
        </w:rPr>
        <w:t>et sollicit</w:t>
      </w:r>
      <w:r w:rsidR="00276BF9" w:rsidRPr="00276BF9">
        <w:rPr>
          <w:rFonts w:ascii="Abadi" w:hAnsi="Abadi" w:cs="Arial"/>
          <w:color w:val="222222"/>
          <w:shd w:val="clear" w:color="auto" w:fill="FFFFFF"/>
        </w:rPr>
        <w:t>er son savoir-faire et son expérience internationale</w:t>
      </w:r>
      <w:r w:rsidR="00ED340C">
        <w:rPr>
          <w:rFonts w:ascii="Abadi" w:hAnsi="Abadi" w:cs="Arial"/>
          <w:color w:val="222222"/>
          <w:shd w:val="clear" w:color="auto" w:fill="FFFFFF"/>
        </w:rPr>
        <w:t>.</w:t>
      </w:r>
    </w:p>
    <w:p w14:paraId="109B3486" w14:textId="2A7D1A46" w:rsidR="00C34D34" w:rsidRDefault="00ED340C" w:rsidP="004A0C85">
      <w:pPr>
        <w:pStyle w:val="font-claude-response-body"/>
        <w:rPr>
          <w:rStyle w:val="lev"/>
          <w:rFonts w:ascii="Abadi" w:hAnsi="Abadi"/>
          <w:b w:val="0"/>
          <w:bCs w:val="0"/>
        </w:rPr>
      </w:pPr>
      <w:r>
        <w:rPr>
          <w:rStyle w:val="lev"/>
          <w:rFonts w:ascii="Abadi" w:hAnsi="Abadi"/>
          <w:b w:val="0"/>
          <w:bCs w:val="0"/>
        </w:rPr>
        <w:t xml:space="preserve">Nous vous invitons </w:t>
      </w:r>
      <w:r w:rsidR="009270C3">
        <w:rPr>
          <w:rStyle w:val="lev"/>
          <w:rFonts w:ascii="Abadi" w:hAnsi="Abadi"/>
          <w:b w:val="0"/>
          <w:bCs w:val="0"/>
        </w:rPr>
        <w:t>à</w:t>
      </w:r>
      <w:r>
        <w:rPr>
          <w:rStyle w:val="lev"/>
          <w:rFonts w:ascii="Abadi" w:hAnsi="Abadi"/>
          <w:b w:val="0"/>
          <w:bCs w:val="0"/>
        </w:rPr>
        <w:t xml:space="preserve"> </w:t>
      </w:r>
      <w:r w:rsidR="00211237">
        <w:rPr>
          <w:rStyle w:val="lev"/>
          <w:rFonts w:ascii="Abadi" w:hAnsi="Abadi"/>
          <w:b w:val="0"/>
          <w:bCs w:val="0"/>
        </w:rPr>
        <w:t>vous</w:t>
      </w:r>
      <w:r w:rsidR="00C34D34">
        <w:rPr>
          <w:rStyle w:val="lev"/>
          <w:rFonts w:ascii="Abadi" w:hAnsi="Abadi"/>
          <w:b w:val="0"/>
          <w:bCs w:val="0"/>
        </w:rPr>
        <w:t xml:space="preserve"> joindre</w:t>
      </w:r>
      <w:r w:rsidR="00AE693E" w:rsidRPr="004A0C85">
        <w:rPr>
          <w:rStyle w:val="lev"/>
          <w:rFonts w:ascii="Abadi" w:hAnsi="Abadi"/>
          <w:b w:val="0"/>
          <w:bCs w:val="0"/>
        </w:rPr>
        <w:t xml:space="preserve"> </w:t>
      </w:r>
      <w:r w:rsidR="00813ED5" w:rsidRPr="004A0C85">
        <w:rPr>
          <w:rStyle w:val="lev"/>
          <w:rFonts w:ascii="Abadi" w:hAnsi="Abadi"/>
          <w:b w:val="0"/>
          <w:bCs w:val="0"/>
        </w:rPr>
        <w:t>à</w:t>
      </w:r>
      <w:r w:rsidR="00AE693E" w:rsidRPr="004A0C85">
        <w:rPr>
          <w:rStyle w:val="lev"/>
          <w:rFonts w:ascii="Abadi" w:hAnsi="Abadi"/>
          <w:b w:val="0"/>
          <w:bCs w:val="0"/>
        </w:rPr>
        <w:t xml:space="preserve"> l’équipe Diaspora DZ et ses collaborateurs exécutifs</w:t>
      </w:r>
      <w:r w:rsidR="00AE693E">
        <w:rPr>
          <w:rStyle w:val="lev"/>
          <w:rFonts w:ascii="Abadi" w:hAnsi="Abadi"/>
          <w:b w:val="0"/>
          <w:bCs w:val="0"/>
        </w:rPr>
        <w:t xml:space="preserve"> afin</w:t>
      </w:r>
      <w:r w:rsidR="00C34D34">
        <w:rPr>
          <w:rStyle w:val="lev"/>
          <w:rFonts w:ascii="Abadi" w:hAnsi="Abadi"/>
          <w:b w:val="0"/>
          <w:bCs w:val="0"/>
        </w:rPr>
        <w:t xml:space="preserve"> de ;</w:t>
      </w:r>
    </w:p>
    <w:p w14:paraId="323EAD8F" w14:textId="77777777" w:rsidR="00C34D34" w:rsidRDefault="00C34D34" w:rsidP="00C34D34">
      <w:pPr>
        <w:pStyle w:val="font-claude-response-body"/>
        <w:numPr>
          <w:ilvl w:val="0"/>
          <w:numId w:val="2"/>
        </w:numPr>
        <w:rPr>
          <w:rStyle w:val="lev"/>
          <w:rFonts w:ascii="Abadi" w:hAnsi="Abadi"/>
          <w:b w:val="0"/>
          <w:bCs w:val="0"/>
        </w:rPr>
      </w:pPr>
      <w:r>
        <w:rPr>
          <w:rStyle w:val="lev"/>
          <w:rFonts w:ascii="Abadi" w:hAnsi="Abadi"/>
          <w:b w:val="0"/>
          <w:bCs w:val="0"/>
        </w:rPr>
        <w:t>C</w:t>
      </w:r>
      <w:r w:rsidR="00E335A6">
        <w:rPr>
          <w:rStyle w:val="lev"/>
          <w:rFonts w:ascii="Abadi" w:hAnsi="Abadi"/>
          <w:b w:val="0"/>
          <w:bCs w:val="0"/>
        </w:rPr>
        <w:t>onstituer une équipe opérationnelle</w:t>
      </w:r>
      <w:r>
        <w:rPr>
          <w:rStyle w:val="lev"/>
          <w:rFonts w:ascii="Abadi" w:hAnsi="Abadi"/>
          <w:b w:val="0"/>
          <w:bCs w:val="0"/>
        </w:rPr>
        <w:t>;</w:t>
      </w:r>
    </w:p>
    <w:p w14:paraId="7FFE06C1" w14:textId="0356C34A" w:rsidR="00C34D34" w:rsidRDefault="00C34D34" w:rsidP="00C34D34">
      <w:pPr>
        <w:pStyle w:val="font-claude-response-body"/>
        <w:numPr>
          <w:ilvl w:val="0"/>
          <w:numId w:val="2"/>
        </w:numPr>
        <w:rPr>
          <w:rStyle w:val="lev"/>
          <w:rFonts w:ascii="Abadi" w:hAnsi="Abadi"/>
          <w:b w:val="0"/>
          <w:bCs w:val="0"/>
        </w:rPr>
      </w:pPr>
      <w:r>
        <w:rPr>
          <w:rStyle w:val="lev"/>
          <w:rFonts w:ascii="Abadi" w:hAnsi="Abadi"/>
          <w:b w:val="0"/>
          <w:bCs w:val="0"/>
        </w:rPr>
        <w:t>D</w:t>
      </w:r>
      <w:r w:rsidR="00AE693E">
        <w:rPr>
          <w:rStyle w:val="lev"/>
          <w:rFonts w:ascii="Abadi" w:hAnsi="Abadi"/>
          <w:b w:val="0"/>
          <w:bCs w:val="0"/>
        </w:rPr>
        <w:t>éfinir la mission et les priorités</w:t>
      </w:r>
      <w:r>
        <w:rPr>
          <w:rStyle w:val="lev"/>
          <w:rFonts w:ascii="Abadi" w:hAnsi="Abadi"/>
          <w:b w:val="0"/>
          <w:bCs w:val="0"/>
        </w:rPr>
        <w:t xml:space="preserve"> de cette organisation;</w:t>
      </w:r>
    </w:p>
    <w:p w14:paraId="16EB5622" w14:textId="5F909C27" w:rsidR="00C34D34" w:rsidRDefault="00C34D34" w:rsidP="00C34D34">
      <w:pPr>
        <w:pStyle w:val="font-claude-response-body"/>
        <w:numPr>
          <w:ilvl w:val="0"/>
          <w:numId w:val="2"/>
        </w:numPr>
        <w:rPr>
          <w:rStyle w:val="lev"/>
          <w:rFonts w:ascii="Abadi" w:hAnsi="Abadi"/>
          <w:b w:val="0"/>
          <w:bCs w:val="0"/>
        </w:rPr>
      </w:pPr>
      <w:r>
        <w:rPr>
          <w:rStyle w:val="lev"/>
          <w:rFonts w:ascii="Abadi" w:hAnsi="Abadi"/>
          <w:b w:val="0"/>
          <w:bCs w:val="0"/>
        </w:rPr>
        <w:t>R</w:t>
      </w:r>
      <w:r w:rsidR="00AE693E">
        <w:rPr>
          <w:rStyle w:val="lev"/>
          <w:rFonts w:ascii="Abadi" w:hAnsi="Abadi"/>
          <w:b w:val="0"/>
          <w:bCs w:val="0"/>
        </w:rPr>
        <w:t>ecensement des objectifs</w:t>
      </w:r>
      <w:r w:rsidR="00ED340C">
        <w:rPr>
          <w:rStyle w:val="lev"/>
          <w:rFonts w:ascii="Abadi" w:hAnsi="Abadi"/>
          <w:b w:val="0"/>
          <w:bCs w:val="0"/>
        </w:rPr>
        <w:t xml:space="preserve"> </w:t>
      </w:r>
      <w:r w:rsidR="00130240">
        <w:rPr>
          <w:rStyle w:val="lev"/>
          <w:rFonts w:ascii="Abadi" w:hAnsi="Abadi"/>
          <w:b w:val="0"/>
          <w:bCs w:val="0"/>
        </w:rPr>
        <w:t>à moyen</w:t>
      </w:r>
      <w:r w:rsidR="00ED340C">
        <w:rPr>
          <w:rStyle w:val="lev"/>
          <w:rFonts w:ascii="Abadi" w:hAnsi="Abadi"/>
          <w:b w:val="0"/>
          <w:bCs w:val="0"/>
        </w:rPr>
        <w:t xml:space="preserve"> et </w:t>
      </w:r>
      <w:r w:rsidR="00130240">
        <w:rPr>
          <w:rStyle w:val="lev"/>
          <w:rFonts w:ascii="Abadi" w:hAnsi="Abadi"/>
          <w:b w:val="0"/>
          <w:bCs w:val="0"/>
        </w:rPr>
        <w:t xml:space="preserve">à </w:t>
      </w:r>
      <w:r w:rsidR="00ED340C">
        <w:rPr>
          <w:rStyle w:val="lev"/>
          <w:rFonts w:ascii="Abadi" w:hAnsi="Abadi"/>
          <w:b w:val="0"/>
          <w:bCs w:val="0"/>
        </w:rPr>
        <w:t>long terme</w:t>
      </w:r>
      <w:r>
        <w:rPr>
          <w:rStyle w:val="lev"/>
          <w:rFonts w:ascii="Abadi" w:hAnsi="Abadi"/>
          <w:b w:val="0"/>
          <w:bCs w:val="0"/>
        </w:rPr>
        <w:t>;</w:t>
      </w:r>
    </w:p>
    <w:p w14:paraId="4F8884E3" w14:textId="6633E3A6" w:rsidR="00C34D34" w:rsidRDefault="00C34D34" w:rsidP="00C34D34">
      <w:pPr>
        <w:pStyle w:val="font-claude-response-body"/>
        <w:numPr>
          <w:ilvl w:val="0"/>
          <w:numId w:val="2"/>
        </w:numPr>
        <w:rPr>
          <w:rStyle w:val="lev"/>
          <w:rFonts w:ascii="Abadi" w:hAnsi="Abadi"/>
          <w:b w:val="0"/>
          <w:bCs w:val="0"/>
        </w:rPr>
      </w:pPr>
      <w:r>
        <w:rPr>
          <w:rStyle w:val="lev"/>
          <w:rFonts w:ascii="Abadi" w:hAnsi="Abadi"/>
          <w:b w:val="0"/>
          <w:bCs w:val="0"/>
        </w:rPr>
        <w:lastRenderedPageBreak/>
        <w:t>É</w:t>
      </w:r>
      <w:r w:rsidR="00AE693E">
        <w:rPr>
          <w:rStyle w:val="lev"/>
          <w:rFonts w:ascii="Abadi" w:hAnsi="Abadi"/>
          <w:b w:val="0"/>
          <w:bCs w:val="0"/>
        </w:rPr>
        <w:t xml:space="preserve">tablir un </w:t>
      </w:r>
      <w:r w:rsidR="000D1DF8">
        <w:rPr>
          <w:rStyle w:val="lev"/>
          <w:rFonts w:ascii="Abadi" w:hAnsi="Abadi"/>
          <w:b w:val="0"/>
          <w:bCs w:val="0"/>
        </w:rPr>
        <w:t>c</w:t>
      </w:r>
      <w:r w:rsidR="00AE693E">
        <w:rPr>
          <w:rStyle w:val="lev"/>
          <w:rFonts w:ascii="Abadi" w:hAnsi="Abadi"/>
          <w:b w:val="0"/>
          <w:bCs w:val="0"/>
        </w:rPr>
        <w:t>alendrier annuel</w:t>
      </w:r>
      <w:r>
        <w:rPr>
          <w:rStyle w:val="lev"/>
          <w:rFonts w:ascii="Abadi" w:hAnsi="Abadi"/>
          <w:b w:val="0"/>
          <w:bCs w:val="0"/>
        </w:rPr>
        <w:t>;</w:t>
      </w:r>
    </w:p>
    <w:p w14:paraId="408F29C2" w14:textId="494868F5" w:rsidR="00C34D34" w:rsidRDefault="00C34D34" w:rsidP="00C34D34">
      <w:pPr>
        <w:pStyle w:val="font-claude-response-body"/>
        <w:numPr>
          <w:ilvl w:val="0"/>
          <w:numId w:val="2"/>
        </w:numPr>
        <w:rPr>
          <w:rStyle w:val="lev"/>
          <w:rFonts w:ascii="Abadi" w:hAnsi="Abadi"/>
          <w:b w:val="0"/>
          <w:bCs w:val="0"/>
        </w:rPr>
      </w:pPr>
      <w:r>
        <w:rPr>
          <w:rStyle w:val="lev"/>
          <w:rFonts w:ascii="Abadi" w:hAnsi="Abadi"/>
          <w:b w:val="0"/>
          <w:bCs w:val="0"/>
        </w:rPr>
        <w:t>É</w:t>
      </w:r>
      <w:r w:rsidR="00AE693E">
        <w:rPr>
          <w:rStyle w:val="lev"/>
          <w:rFonts w:ascii="Abadi" w:hAnsi="Abadi"/>
          <w:b w:val="0"/>
          <w:bCs w:val="0"/>
        </w:rPr>
        <w:t xml:space="preserve">lire un comité de suivi </w:t>
      </w:r>
      <w:r w:rsidR="000D1DF8">
        <w:rPr>
          <w:rStyle w:val="lev"/>
          <w:rFonts w:ascii="Abadi" w:hAnsi="Abadi"/>
          <w:b w:val="0"/>
          <w:bCs w:val="0"/>
        </w:rPr>
        <w:t>pour</w:t>
      </w:r>
      <w:r w:rsidR="00AE693E">
        <w:rPr>
          <w:rStyle w:val="lev"/>
          <w:rFonts w:ascii="Abadi" w:hAnsi="Abadi"/>
          <w:b w:val="0"/>
          <w:bCs w:val="0"/>
        </w:rPr>
        <w:t xml:space="preserve"> préparer une assemblée plus élargie</w:t>
      </w:r>
    </w:p>
    <w:p w14:paraId="2D08EA53" w14:textId="5A174376" w:rsidR="004A0C85" w:rsidRDefault="00C34D34" w:rsidP="00D310F3">
      <w:pPr>
        <w:pStyle w:val="font-claude-response-body"/>
        <w:rPr>
          <w:rStyle w:val="lev"/>
          <w:rFonts w:ascii="Abadi" w:hAnsi="Abadi"/>
          <w:b w:val="0"/>
          <w:bCs w:val="0"/>
        </w:rPr>
      </w:pPr>
      <w:r w:rsidRPr="00C34D34">
        <w:rPr>
          <w:rStyle w:val="lev"/>
          <w:rFonts w:ascii="Abadi" w:hAnsi="Abadi"/>
          <w:b w:val="0"/>
          <w:bCs w:val="0"/>
          <w:u w:val="single"/>
        </w:rPr>
        <w:t>Date Suggérée</w:t>
      </w:r>
      <w:r w:rsidRPr="00C34D34">
        <w:rPr>
          <w:rStyle w:val="lev"/>
          <w:rFonts w:ascii="Abadi" w:hAnsi="Abadi"/>
          <w:b w:val="0"/>
          <w:bCs w:val="0"/>
        </w:rPr>
        <w:t xml:space="preserve"> : </w:t>
      </w:r>
      <w:r w:rsidR="00D15678">
        <w:rPr>
          <w:rStyle w:val="lev"/>
          <w:rFonts w:ascii="Abadi" w:hAnsi="Abadi"/>
          <w:b w:val="0"/>
          <w:bCs w:val="0"/>
        </w:rPr>
        <w:t>A déterminer. 1 fois par semestre pour chaque Région-Pays</w:t>
      </w:r>
    </w:p>
    <w:p w14:paraId="6F2AF4A4" w14:textId="4A8FC06C" w:rsidR="00211237" w:rsidRDefault="00C34D34" w:rsidP="00C34D34">
      <w:pPr>
        <w:pStyle w:val="font-claude-response-body"/>
        <w:rPr>
          <w:rFonts w:ascii="Abadi" w:hAnsi="Abadi"/>
        </w:rPr>
      </w:pPr>
      <w:r w:rsidRPr="00E10179">
        <w:rPr>
          <w:rFonts w:ascii="Abadi" w:hAnsi="Abadi"/>
        </w:rPr>
        <w:t>Votre implication à cette étape fondatrice est précieuse et déterminante pour la suite de nos travaux.</w:t>
      </w:r>
      <w:r w:rsidR="00215FD1">
        <w:rPr>
          <w:rFonts w:ascii="Abadi" w:hAnsi="Abadi"/>
        </w:rPr>
        <w:t xml:space="preserve"> Par conséquent n</w:t>
      </w:r>
      <w:r w:rsidRPr="00E10179">
        <w:rPr>
          <w:rFonts w:ascii="Abadi" w:hAnsi="Abadi"/>
        </w:rPr>
        <w:t xml:space="preserve">ous vous saurons gré de bien vouloir confirmer votre présence et nous communiquer vos disponibilités, afin de fixer </w:t>
      </w:r>
      <w:r w:rsidR="00215FD1">
        <w:rPr>
          <w:rFonts w:ascii="Abadi" w:hAnsi="Abadi"/>
        </w:rPr>
        <w:t>et</w:t>
      </w:r>
      <w:r>
        <w:rPr>
          <w:rFonts w:ascii="Abadi" w:hAnsi="Abadi"/>
        </w:rPr>
        <w:t xml:space="preserve"> réserver un lieu et</w:t>
      </w:r>
      <w:r w:rsidRPr="00E10179">
        <w:rPr>
          <w:rFonts w:ascii="Abadi" w:hAnsi="Abadi"/>
        </w:rPr>
        <w:t xml:space="preserve"> date qui convienne au plus grand nombre.</w:t>
      </w:r>
      <w:r w:rsidR="00211237">
        <w:rPr>
          <w:rFonts w:ascii="Abadi" w:hAnsi="Abadi"/>
        </w:rPr>
        <w:t xml:space="preserve"> </w:t>
      </w:r>
    </w:p>
    <w:p w14:paraId="189A3907" w14:textId="628C04B8" w:rsidR="00C34D34" w:rsidRPr="00E10179" w:rsidRDefault="00211237" w:rsidP="00C34D34">
      <w:pPr>
        <w:pStyle w:val="font-claude-response-body"/>
        <w:rPr>
          <w:rFonts w:ascii="Abadi" w:hAnsi="Abadi"/>
        </w:rPr>
      </w:pPr>
      <w:r>
        <w:rPr>
          <w:rFonts w:ascii="Abadi" w:hAnsi="Abadi"/>
        </w:rPr>
        <w:t>Veuillez communiquer votre Nom</w:t>
      </w:r>
      <w:r w:rsidR="000D1DF8">
        <w:rPr>
          <w:rFonts w:ascii="Abadi" w:hAnsi="Abadi"/>
        </w:rPr>
        <w:t xml:space="preserve"> &amp; Prénom+ Secteur d’activité + Poste</w:t>
      </w:r>
      <w:r w:rsidR="00D310F3">
        <w:rPr>
          <w:rFonts w:ascii="Abadi" w:hAnsi="Abadi"/>
        </w:rPr>
        <w:t xml:space="preserve"> occupé</w:t>
      </w:r>
      <w:r>
        <w:rPr>
          <w:rFonts w:ascii="Abadi" w:hAnsi="Abadi"/>
        </w:rPr>
        <w:t xml:space="preserve"> (</w:t>
      </w:r>
      <w:r w:rsidR="00215FD1">
        <w:rPr>
          <w:rFonts w:ascii="Abadi" w:hAnsi="Abadi"/>
        </w:rPr>
        <w:t>d’autres n</w:t>
      </w:r>
      <w:r>
        <w:rPr>
          <w:rFonts w:ascii="Abadi" w:hAnsi="Abadi"/>
        </w:rPr>
        <w:t xml:space="preserve">oms </w:t>
      </w:r>
      <w:r w:rsidR="005B1131">
        <w:rPr>
          <w:rFonts w:ascii="Abadi" w:hAnsi="Abadi"/>
        </w:rPr>
        <w:t xml:space="preserve">à </w:t>
      </w:r>
      <w:r>
        <w:rPr>
          <w:rFonts w:ascii="Abadi" w:hAnsi="Abadi"/>
        </w:rPr>
        <w:t>inviter</w:t>
      </w:r>
      <w:r w:rsidR="005B1131">
        <w:rPr>
          <w:rFonts w:ascii="Abadi" w:hAnsi="Abadi"/>
        </w:rPr>
        <w:t>)</w:t>
      </w:r>
      <w:r>
        <w:rPr>
          <w:rFonts w:ascii="Abadi" w:hAnsi="Abadi"/>
        </w:rPr>
        <w:t xml:space="preserve"> </w:t>
      </w:r>
      <w:r w:rsidR="00215FD1">
        <w:rPr>
          <w:rFonts w:ascii="Abadi" w:hAnsi="Abadi"/>
        </w:rPr>
        <w:t>à Contact@bladidz.com</w:t>
      </w:r>
    </w:p>
    <w:p w14:paraId="5158A763" w14:textId="45D04593" w:rsidR="009270C3" w:rsidRDefault="00C34D34" w:rsidP="009270C3">
      <w:pPr>
        <w:pStyle w:val="font-claude-response-body"/>
        <w:rPr>
          <w:rStyle w:val="lev"/>
          <w:rFonts w:ascii="Abadi" w:hAnsi="Abadi"/>
          <w:b w:val="0"/>
          <w:bCs w:val="0"/>
        </w:rPr>
      </w:pPr>
      <w:r w:rsidRPr="00E10179">
        <w:rPr>
          <w:rFonts w:ascii="Abadi" w:hAnsi="Abadi"/>
        </w:rPr>
        <w:t>Dans l'attente de vous retrouver</w:t>
      </w:r>
      <w:r w:rsidR="00D310F3">
        <w:rPr>
          <w:rFonts w:ascii="Abadi" w:hAnsi="Abadi"/>
        </w:rPr>
        <w:t xml:space="preserve"> et de vous lire,</w:t>
      </w:r>
      <w:r w:rsidRPr="00E10179">
        <w:rPr>
          <w:rFonts w:ascii="Abadi" w:hAnsi="Abadi"/>
        </w:rPr>
        <w:t xml:space="preserve"> recevez, chers collègues, l'expression de notre engagement partagé.</w:t>
      </w:r>
      <w:r w:rsidR="009270C3" w:rsidRPr="009270C3">
        <w:rPr>
          <w:rStyle w:val="lev"/>
          <w:rFonts w:ascii="Abadi" w:hAnsi="Abadi"/>
          <w:b w:val="0"/>
          <w:bCs w:val="0"/>
        </w:rPr>
        <w:t xml:space="preserve"> </w:t>
      </w:r>
    </w:p>
    <w:p w14:paraId="69787C89" w14:textId="45BE29BB" w:rsidR="009270C3" w:rsidRPr="004A0C85" w:rsidRDefault="009270C3" w:rsidP="009270C3">
      <w:pPr>
        <w:pStyle w:val="font-claude-response-body"/>
        <w:rPr>
          <w:rStyle w:val="lev"/>
          <w:rFonts w:ascii="Abadi" w:hAnsi="Abadi"/>
          <w:b w:val="0"/>
          <w:bCs w:val="0"/>
        </w:rPr>
      </w:pPr>
      <w:r w:rsidRPr="004A0C85">
        <w:rPr>
          <w:rStyle w:val="lev"/>
          <w:rFonts w:ascii="Abadi" w:hAnsi="Abadi"/>
          <w:b w:val="0"/>
          <w:bCs w:val="0"/>
        </w:rPr>
        <w:t>L’Algérie Comblée par sa Diaspora</w:t>
      </w:r>
      <w:r w:rsidR="00D310F3">
        <w:rPr>
          <w:rStyle w:val="lev"/>
          <w:rFonts w:ascii="Abadi" w:hAnsi="Abadi"/>
          <w:b w:val="0"/>
          <w:bCs w:val="0"/>
        </w:rPr>
        <w:t xml:space="preserve"> et vice versa.</w:t>
      </w:r>
    </w:p>
    <w:p w14:paraId="6F8A7F5B" w14:textId="4E4E7C4B" w:rsidR="00C34D34" w:rsidRPr="00E10179" w:rsidRDefault="00C34D34" w:rsidP="00C34D34">
      <w:pPr>
        <w:pStyle w:val="font-claude-response-body"/>
        <w:rPr>
          <w:rFonts w:ascii="Abadi" w:hAnsi="Abadi"/>
        </w:rPr>
      </w:pPr>
    </w:p>
    <w:p w14:paraId="2F44C0A5" w14:textId="69AAD884" w:rsidR="00C34D34" w:rsidRDefault="00C34D34" w:rsidP="00C34D34">
      <w:pPr>
        <w:pStyle w:val="font-claude-response-body"/>
        <w:rPr>
          <w:rStyle w:val="lev"/>
          <w:rFonts w:ascii="Abadi" w:hAnsi="Abadi"/>
        </w:rPr>
      </w:pPr>
      <w:r>
        <w:rPr>
          <w:rStyle w:val="lev"/>
          <w:rFonts w:ascii="Abadi" w:hAnsi="Abadi"/>
        </w:rPr>
        <w:t>Moncef Lalmi</w:t>
      </w:r>
      <w:r w:rsidR="009270C3">
        <w:rPr>
          <w:rStyle w:val="lev"/>
          <w:rFonts w:ascii="Abadi" w:hAnsi="Abadi"/>
        </w:rPr>
        <w:t>, Directeur Opérations</w:t>
      </w:r>
    </w:p>
    <w:p w14:paraId="7B9F33B5" w14:textId="5B70FB7F" w:rsidR="00C34D34" w:rsidRPr="00E10179" w:rsidRDefault="00C34D34" w:rsidP="00C34D34">
      <w:pPr>
        <w:pStyle w:val="font-claude-response-body"/>
        <w:rPr>
          <w:rFonts w:ascii="Abadi" w:hAnsi="Abadi"/>
        </w:rPr>
      </w:pPr>
    </w:p>
    <w:p w14:paraId="53E7E392" w14:textId="77777777" w:rsidR="00C34D34" w:rsidRPr="00C34D34" w:rsidRDefault="00C34D34" w:rsidP="00C34D34">
      <w:pPr>
        <w:pStyle w:val="font-claude-response-body"/>
        <w:rPr>
          <w:rFonts w:ascii="Abadi" w:hAnsi="Abadi"/>
        </w:rPr>
      </w:pPr>
    </w:p>
    <w:p w14:paraId="097A9046" w14:textId="0FEE741C" w:rsidR="00116382" w:rsidRDefault="00116382" w:rsidP="009C7D2E">
      <w:pPr>
        <w:pStyle w:val="font-claude-response-body"/>
      </w:pPr>
    </w:p>
    <w:p w14:paraId="21F58DFA" w14:textId="77777777" w:rsidR="00211237" w:rsidRPr="00211237" w:rsidRDefault="00211237" w:rsidP="00211237"/>
    <w:p w14:paraId="166375E9" w14:textId="77777777" w:rsidR="00211237" w:rsidRDefault="00211237" w:rsidP="00211237"/>
    <w:p w14:paraId="5B9CBF29" w14:textId="77777777" w:rsidR="00211237" w:rsidRPr="00211237" w:rsidRDefault="00211237" w:rsidP="00211237">
      <w:pPr>
        <w:jc w:val="right"/>
      </w:pPr>
    </w:p>
    <w:sectPr w:rsidR="00211237" w:rsidRPr="00211237">
      <w:headerReference w:type="default" r:id="rId7"/>
      <w:footerReference w:type="default" r:id="rId8"/>
      <w:pgSz w:w="12240" w:h="15840"/>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D84865" w14:textId="77777777" w:rsidR="00CE145F" w:rsidRDefault="00CE145F" w:rsidP="004A0C85">
      <w:pPr>
        <w:spacing w:after="0" w:line="240" w:lineRule="auto"/>
      </w:pPr>
      <w:r>
        <w:separator/>
      </w:r>
    </w:p>
  </w:endnote>
  <w:endnote w:type="continuationSeparator" w:id="0">
    <w:p w14:paraId="25E64706" w14:textId="77777777" w:rsidR="00CE145F" w:rsidRDefault="00CE145F" w:rsidP="004A0C8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badi">
    <w:charset w:val="00"/>
    <w:family w:val="swiss"/>
    <w:pitch w:val="variable"/>
    <w:sig w:usb0="80000003"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D4AAAD" w14:textId="77777777" w:rsidR="00C34D34" w:rsidRPr="006433A1" w:rsidRDefault="00C34D34" w:rsidP="00C34D34">
    <w:pPr>
      <w:pStyle w:val="Pieddepage"/>
      <w:jc w:val="center"/>
      <w:rPr>
        <w:rFonts w:ascii="Abadi" w:hAnsi="Abadi"/>
        <w:sz w:val="18"/>
        <w:szCs w:val="18"/>
        <w:lang w:val="en-CA"/>
      </w:rPr>
    </w:pPr>
    <w:r w:rsidRPr="006433A1">
      <w:rPr>
        <w:rFonts w:ascii="Abadi" w:hAnsi="Abadi"/>
        <w:sz w:val="18"/>
        <w:szCs w:val="18"/>
        <w:lang w:val="en-CA"/>
      </w:rPr>
      <w:t xml:space="preserve">Diaspora-DZ-Connect 1891 Sherbrook Est MTL, Qc, H2K 1B6   514-816-2483  </w:t>
    </w:r>
  </w:p>
  <w:p w14:paraId="33A473B5" w14:textId="77777777" w:rsidR="00C34D34" w:rsidRPr="006433A1" w:rsidRDefault="00C34D34" w:rsidP="00C34D34">
    <w:pPr>
      <w:pStyle w:val="Pieddepage"/>
      <w:jc w:val="center"/>
      <w:rPr>
        <w:rFonts w:ascii="Abadi" w:hAnsi="Abadi"/>
        <w:sz w:val="18"/>
        <w:szCs w:val="18"/>
        <w:lang w:val="en-CA"/>
      </w:rPr>
    </w:pPr>
    <w:r w:rsidRPr="006433A1">
      <w:rPr>
        <w:rFonts w:ascii="Abadi" w:hAnsi="Abadi"/>
        <w:sz w:val="18"/>
        <w:szCs w:val="18"/>
        <w:lang w:val="en-CA"/>
      </w:rPr>
      <w:t>contact@bladidz.com</w:t>
    </w:r>
  </w:p>
  <w:p w14:paraId="1F7BBDED" w14:textId="77777777" w:rsidR="00C34D34" w:rsidRDefault="00C34D34">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3AB63D" w14:textId="77777777" w:rsidR="00CE145F" w:rsidRDefault="00CE145F" w:rsidP="004A0C85">
      <w:pPr>
        <w:spacing w:after="0" w:line="240" w:lineRule="auto"/>
      </w:pPr>
      <w:r>
        <w:separator/>
      </w:r>
    </w:p>
  </w:footnote>
  <w:footnote w:type="continuationSeparator" w:id="0">
    <w:p w14:paraId="0E5D6760" w14:textId="77777777" w:rsidR="00CE145F" w:rsidRDefault="00CE145F" w:rsidP="004A0C8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A2E04" w14:textId="17A93DA2" w:rsidR="004A0C85" w:rsidRDefault="004A0C85" w:rsidP="004A0C85">
    <w:pPr>
      <w:pStyle w:val="En-tte"/>
      <w:jc w:val="center"/>
    </w:pPr>
    <w:r>
      <w:rPr>
        <w:noProof/>
      </w:rPr>
      <w:drawing>
        <wp:inline distT="0" distB="0" distL="0" distR="0" wp14:anchorId="52AE3A68" wp14:editId="0103775C">
          <wp:extent cx="2523960" cy="781200"/>
          <wp:effectExtent l="0" t="0" r="0" b="0"/>
          <wp:docPr id="261709108" name="Image 3 Copie 1" descr="C:\Users\User\Desktop\DIASPORA-CONNECT\Logo sombre 5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
                    <a:lum/>
                    <a:alphaModFix/>
                  </a:blip>
                  <a:srcRect/>
                  <a:stretch>
                    <a:fillRect/>
                  </a:stretch>
                </pic:blipFill>
                <pic:spPr>
                  <a:xfrm>
                    <a:off x="0" y="0"/>
                    <a:ext cx="2523960" cy="781200"/>
                  </a:xfrm>
                  <a:prstGeom prst="rect">
                    <a:avLst/>
                  </a:prstGeom>
                  <a:noFill/>
                  <a:ln>
                    <a:noFill/>
                    <a:prstDash/>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5E2C4F"/>
    <w:multiLevelType w:val="hybridMultilevel"/>
    <w:tmpl w:val="91FC1CDA"/>
    <w:lvl w:ilvl="0" w:tplc="0C0C0001">
      <w:start w:val="1"/>
      <w:numFmt w:val="bullet"/>
      <w:lvlText w:val=""/>
      <w:lvlJc w:val="left"/>
      <w:pPr>
        <w:ind w:left="720" w:hanging="360"/>
      </w:pPr>
      <w:rPr>
        <w:rFonts w:ascii="Symbol" w:hAnsi="Symbol" w:hint="default"/>
      </w:rPr>
    </w:lvl>
    <w:lvl w:ilvl="1" w:tplc="0C0C0003" w:tentative="1">
      <w:start w:val="1"/>
      <w:numFmt w:val="bullet"/>
      <w:lvlText w:val="o"/>
      <w:lvlJc w:val="left"/>
      <w:pPr>
        <w:ind w:left="1440" w:hanging="360"/>
      </w:pPr>
      <w:rPr>
        <w:rFonts w:ascii="Courier New" w:hAnsi="Courier New" w:cs="Courier New" w:hint="default"/>
      </w:rPr>
    </w:lvl>
    <w:lvl w:ilvl="2" w:tplc="0C0C0005" w:tentative="1">
      <w:start w:val="1"/>
      <w:numFmt w:val="bullet"/>
      <w:lvlText w:val=""/>
      <w:lvlJc w:val="left"/>
      <w:pPr>
        <w:ind w:left="2160" w:hanging="360"/>
      </w:pPr>
      <w:rPr>
        <w:rFonts w:ascii="Wingdings" w:hAnsi="Wingdings" w:hint="default"/>
      </w:rPr>
    </w:lvl>
    <w:lvl w:ilvl="3" w:tplc="0C0C0001" w:tentative="1">
      <w:start w:val="1"/>
      <w:numFmt w:val="bullet"/>
      <w:lvlText w:val=""/>
      <w:lvlJc w:val="left"/>
      <w:pPr>
        <w:ind w:left="2880" w:hanging="360"/>
      </w:pPr>
      <w:rPr>
        <w:rFonts w:ascii="Symbol" w:hAnsi="Symbol" w:hint="default"/>
      </w:rPr>
    </w:lvl>
    <w:lvl w:ilvl="4" w:tplc="0C0C0003" w:tentative="1">
      <w:start w:val="1"/>
      <w:numFmt w:val="bullet"/>
      <w:lvlText w:val="o"/>
      <w:lvlJc w:val="left"/>
      <w:pPr>
        <w:ind w:left="3600" w:hanging="360"/>
      </w:pPr>
      <w:rPr>
        <w:rFonts w:ascii="Courier New" w:hAnsi="Courier New" w:cs="Courier New" w:hint="default"/>
      </w:rPr>
    </w:lvl>
    <w:lvl w:ilvl="5" w:tplc="0C0C0005" w:tentative="1">
      <w:start w:val="1"/>
      <w:numFmt w:val="bullet"/>
      <w:lvlText w:val=""/>
      <w:lvlJc w:val="left"/>
      <w:pPr>
        <w:ind w:left="4320" w:hanging="360"/>
      </w:pPr>
      <w:rPr>
        <w:rFonts w:ascii="Wingdings" w:hAnsi="Wingdings" w:hint="default"/>
      </w:rPr>
    </w:lvl>
    <w:lvl w:ilvl="6" w:tplc="0C0C0001" w:tentative="1">
      <w:start w:val="1"/>
      <w:numFmt w:val="bullet"/>
      <w:lvlText w:val=""/>
      <w:lvlJc w:val="left"/>
      <w:pPr>
        <w:ind w:left="5040" w:hanging="360"/>
      </w:pPr>
      <w:rPr>
        <w:rFonts w:ascii="Symbol" w:hAnsi="Symbol" w:hint="default"/>
      </w:rPr>
    </w:lvl>
    <w:lvl w:ilvl="7" w:tplc="0C0C0003" w:tentative="1">
      <w:start w:val="1"/>
      <w:numFmt w:val="bullet"/>
      <w:lvlText w:val="o"/>
      <w:lvlJc w:val="left"/>
      <w:pPr>
        <w:ind w:left="5760" w:hanging="360"/>
      </w:pPr>
      <w:rPr>
        <w:rFonts w:ascii="Courier New" w:hAnsi="Courier New" w:cs="Courier New" w:hint="default"/>
      </w:rPr>
    </w:lvl>
    <w:lvl w:ilvl="8" w:tplc="0C0C0005" w:tentative="1">
      <w:start w:val="1"/>
      <w:numFmt w:val="bullet"/>
      <w:lvlText w:val=""/>
      <w:lvlJc w:val="left"/>
      <w:pPr>
        <w:ind w:left="6480" w:hanging="360"/>
      </w:pPr>
      <w:rPr>
        <w:rFonts w:ascii="Wingdings" w:hAnsi="Wingdings" w:hint="default"/>
      </w:rPr>
    </w:lvl>
  </w:abstractNum>
  <w:abstractNum w:abstractNumId="1" w15:restartNumberingAfterBreak="0">
    <w:nsid w:val="6E505200"/>
    <w:multiLevelType w:val="multilevel"/>
    <w:tmpl w:val="37C282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473907801">
    <w:abstractNumId w:val="1"/>
  </w:num>
  <w:num w:numId="2" w16cid:durableId="68401487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7D2E"/>
    <w:rsid w:val="000D1DF8"/>
    <w:rsid w:val="00116382"/>
    <w:rsid w:val="00130240"/>
    <w:rsid w:val="001C4C42"/>
    <w:rsid w:val="00211237"/>
    <w:rsid w:val="00215FD1"/>
    <w:rsid w:val="00276BF9"/>
    <w:rsid w:val="00454BD6"/>
    <w:rsid w:val="004A0C85"/>
    <w:rsid w:val="005B1131"/>
    <w:rsid w:val="0062739C"/>
    <w:rsid w:val="00813ED5"/>
    <w:rsid w:val="009270C3"/>
    <w:rsid w:val="009C7D2E"/>
    <w:rsid w:val="00A20C7E"/>
    <w:rsid w:val="00AE693E"/>
    <w:rsid w:val="00BC3E5D"/>
    <w:rsid w:val="00C34D34"/>
    <w:rsid w:val="00CE145F"/>
    <w:rsid w:val="00D15678"/>
    <w:rsid w:val="00D310F3"/>
    <w:rsid w:val="00E13210"/>
    <w:rsid w:val="00E335A6"/>
    <w:rsid w:val="00ED340C"/>
    <w:rsid w:val="00F65213"/>
    <w:rsid w:val="00F76FB3"/>
  </w:rsids>
  <m:mathPr>
    <m:mathFont m:val="Cambria Math"/>
    <m:brkBin m:val="before"/>
    <m:brkBinSub m:val="--"/>
    <m:smallFrac m:val="0"/>
    <m:dispDef/>
    <m:lMargin m:val="0"/>
    <m:rMargin m:val="0"/>
    <m:defJc m:val="centerGroup"/>
    <m:wrapIndent m:val="1440"/>
    <m:intLim m:val="subSup"/>
    <m:naryLim m:val="undOvr"/>
  </m:mathPr>
  <w:themeFontLang w:val="fr-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F8C65A"/>
  <w15:chartTrackingRefBased/>
  <w15:docId w15:val="{733CD147-37B3-4311-B4B1-B065C456D4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itre1">
    <w:name w:val="heading 1"/>
    <w:basedOn w:val="Normal"/>
    <w:next w:val="Normal"/>
    <w:link w:val="Titre1Car"/>
    <w:uiPriority w:val="9"/>
    <w:qFormat/>
    <w:rsid w:val="009C7D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re2">
    <w:name w:val="heading 2"/>
    <w:basedOn w:val="Normal"/>
    <w:next w:val="Normal"/>
    <w:link w:val="Titre2Car"/>
    <w:uiPriority w:val="9"/>
    <w:semiHidden/>
    <w:unhideWhenUsed/>
    <w:qFormat/>
    <w:rsid w:val="009C7D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re3">
    <w:name w:val="heading 3"/>
    <w:basedOn w:val="Normal"/>
    <w:next w:val="Normal"/>
    <w:link w:val="Titre3Car"/>
    <w:uiPriority w:val="9"/>
    <w:semiHidden/>
    <w:unhideWhenUsed/>
    <w:qFormat/>
    <w:rsid w:val="009C7D2E"/>
    <w:pPr>
      <w:keepNext/>
      <w:keepLines/>
      <w:spacing w:before="160" w:after="80"/>
      <w:outlineLvl w:val="2"/>
    </w:pPr>
    <w:rPr>
      <w:rFonts w:eastAsiaTheme="majorEastAsia" w:cstheme="majorBidi"/>
      <w:color w:val="0F4761" w:themeColor="accent1" w:themeShade="BF"/>
      <w:sz w:val="28"/>
      <w:szCs w:val="28"/>
    </w:rPr>
  </w:style>
  <w:style w:type="paragraph" w:styleId="Titre4">
    <w:name w:val="heading 4"/>
    <w:basedOn w:val="Normal"/>
    <w:next w:val="Normal"/>
    <w:link w:val="Titre4Car"/>
    <w:uiPriority w:val="9"/>
    <w:semiHidden/>
    <w:unhideWhenUsed/>
    <w:qFormat/>
    <w:rsid w:val="009C7D2E"/>
    <w:pPr>
      <w:keepNext/>
      <w:keepLines/>
      <w:spacing w:before="80" w:after="40"/>
      <w:outlineLvl w:val="3"/>
    </w:pPr>
    <w:rPr>
      <w:rFonts w:eastAsiaTheme="majorEastAsia" w:cstheme="majorBidi"/>
      <w:i/>
      <w:iCs/>
      <w:color w:val="0F4761" w:themeColor="accent1" w:themeShade="BF"/>
    </w:rPr>
  </w:style>
  <w:style w:type="paragraph" w:styleId="Titre5">
    <w:name w:val="heading 5"/>
    <w:basedOn w:val="Normal"/>
    <w:next w:val="Normal"/>
    <w:link w:val="Titre5Car"/>
    <w:uiPriority w:val="9"/>
    <w:semiHidden/>
    <w:unhideWhenUsed/>
    <w:qFormat/>
    <w:rsid w:val="009C7D2E"/>
    <w:pPr>
      <w:keepNext/>
      <w:keepLines/>
      <w:spacing w:before="80" w:after="40"/>
      <w:outlineLvl w:val="4"/>
    </w:pPr>
    <w:rPr>
      <w:rFonts w:eastAsiaTheme="majorEastAsia" w:cstheme="majorBidi"/>
      <w:color w:val="0F4761" w:themeColor="accent1" w:themeShade="BF"/>
    </w:rPr>
  </w:style>
  <w:style w:type="paragraph" w:styleId="Titre6">
    <w:name w:val="heading 6"/>
    <w:basedOn w:val="Normal"/>
    <w:next w:val="Normal"/>
    <w:link w:val="Titre6Car"/>
    <w:uiPriority w:val="9"/>
    <w:semiHidden/>
    <w:unhideWhenUsed/>
    <w:qFormat/>
    <w:rsid w:val="009C7D2E"/>
    <w:pPr>
      <w:keepNext/>
      <w:keepLines/>
      <w:spacing w:before="40" w:after="0"/>
      <w:outlineLvl w:val="5"/>
    </w:pPr>
    <w:rPr>
      <w:rFonts w:eastAsiaTheme="majorEastAsia" w:cstheme="majorBidi"/>
      <w:i/>
      <w:iCs/>
      <w:color w:val="595959" w:themeColor="text1" w:themeTint="A6"/>
    </w:rPr>
  </w:style>
  <w:style w:type="paragraph" w:styleId="Titre7">
    <w:name w:val="heading 7"/>
    <w:basedOn w:val="Normal"/>
    <w:next w:val="Normal"/>
    <w:link w:val="Titre7Car"/>
    <w:uiPriority w:val="9"/>
    <w:semiHidden/>
    <w:unhideWhenUsed/>
    <w:qFormat/>
    <w:rsid w:val="009C7D2E"/>
    <w:pPr>
      <w:keepNext/>
      <w:keepLines/>
      <w:spacing w:before="40" w:after="0"/>
      <w:outlineLvl w:val="6"/>
    </w:pPr>
    <w:rPr>
      <w:rFonts w:eastAsiaTheme="majorEastAsia" w:cstheme="majorBidi"/>
      <w:color w:val="595959" w:themeColor="text1" w:themeTint="A6"/>
    </w:rPr>
  </w:style>
  <w:style w:type="paragraph" w:styleId="Titre8">
    <w:name w:val="heading 8"/>
    <w:basedOn w:val="Normal"/>
    <w:next w:val="Normal"/>
    <w:link w:val="Titre8Car"/>
    <w:uiPriority w:val="9"/>
    <w:semiHidden/>
    <w:unhideWhenUsed/>
    <w:qFormat/>
    <w:rsid w:val="009C7D2E"/>
    <w:pPr>
      <w:keepNext/>
      <w:keepLines/>
      <w:spacing w:after="0"/>
      <w:outlineLvl w:val="7"/>
    </w:pPr>
    <w:rPr>
      <w:rFonts w:eastAsiaTheme="majorEastAsia" w:cstheme="majorBidi"/>
      <w:i/>
      <w:iCs/>
      <w:color w:val="272727" w:themeColor="text1" w:themeTint="D8"/>
    </w:rPr>
  </w:style>
  <w:style w:type="paragraph" w:styleId="Titre9">
    <w:name w:val="heading 9"/>
    <w:basedOn w:val="Normal"/>
    <w:next w:val="Normal"/>
    <w:link w:val="Titre9Car"/>
    <w:uiPriority w:val="9"/>
    <w:semiHidden/>
    <w:unhideWhenUsed/>
    <w:qFormat/>
    <w:rsid w:val="009C7D2E"/>
    <w:pPr>
      <w:keepNext/>
      <w:keepLines/>
      <w:spacing w:after="0"/>
      <w:outlineLvl w:val="8"/>
    </w:pPr>
    <w:rPr>
      <w:rFonts w:eastAsiaTheme="majorEastAsia" w:cstheme="majorBidi"/>
      <w:color w:val="272727" w:themeColor="text1" w:themeTint="D8"/>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9C7D2E"/>
    <w:rPr>
      <w:rFonts w:asciiTheme="majorHAnsi" w:eastAsiaTheme="majorEastAsia" w:hAnsiTheme="majorHAnsi" w:cstheme="majorBidi"/>
      <w:color w:val="0F4761" w:themeColor="accent1" w:themeShade="BF"/>
      <w:sz w:val="40"/>
      <w:szCs w:val="40"/>
    </w:rPr>
  </w:style>
  <w:style w:type="character" w:customStyle="1" w:styleId="Titre2Car">
    <w:name w:val="Titre 2 Car"/>
    <w:basedOn w:val="Policepardfaut"/>
    <w:link w:val="Titre2"/>
    <w:uiPriority w:val="9"/>
    <w:semiHidden/>
    <w:rsid w:val="009C7D2E"/>
    <w:rPr>
      <w:rFonts w:asciiTheme="majorHAnsi" w:eastAsiaTheme="majorEastAsia" w:hAnsiTheme="majorHAnsi" w:cstheme="majorBidi"/>
      <w:color w:val="0F4761" w:themeColor="accent1" w:themeShade="BF"/>
      <w:sz w:val="32"/>
      <w:szCs w:val="32"/>
    </w:rPr>
  </w:style>
  <w:style w:type="character" w:customStyle="1" w:styleId="Titre3Car">
    <w:name w:val="Titre 3 Car"/>
    <w:basedOn w:val="Policepardfaut"/>
    <w:link w:val="Titre3"/>
    <w:uiPriority w:val="9"/>
    <w:semiHidden/>
    <w:rsid w:val="009C7D2E"/>
    <w:rPr>
      <w:rFonts w:eastAsiaTheme="majorEastAsia" w:cstheme="majorBidi"/>
      <w:color w:val="0F4761" w:themeColor="accent1" w:themeShade="BF"/>
      <w:sz w:val="28"/>
      <w:szCs w:val="28"/>
    </w:rPr>
  </w:style>
  <w:style w:type="character" w:customStyle="1" w:styleId="Titre4Car">
    <w:name w:val="Titre 4 Car"/>
    <w:basedOn w:val="Policepardfaut"/>
    <w:link w:val="Titre4"/>
    <w:uiPriority w:val="9"/>
    <w:semiHidden/>
    <w:rsid w:val="009C7D2E"/>
    <w:rPr>
      <w:rFonts w:eastAsiaTheme="majorEastAsia" w:cstheme="majorBidi"/>
      <w:i/>
      <w:iCs/>
      <w:color w:val="0F4761" w:themeColor="accent1" w:themeShade="BF"/>
    </w:rPr>
  </w:style>
  <w:style w:type="character" w:customStyle="1" w:styleId="Titre5Car">
    <w:name w:val="Titre 5 Car"/>
    <w:basedOn w:val="Policepardfaut"/>
    <w:link w:val="Titre5"/>
    <w:uiPriority w:val="9"/>
    <w:semiHidden/>
    <w:rsid w:val="009C7D2E"/>
    <w:rPr>
      <w:rFonts w:eastAsiaTheme="majorEastAsia" w:cstheme="majorBidi"/>
      <w:color w:val="0F4761" w:themeColor="accent1" w:themeShade="BF"/>
    </w:rPr>
  </w:style>
  <w:style w:type="character" w:customStyle="1" w:styleId="Titre6Car">
    <w:name w:val="Titre 6 Car"/>
    <w:basedOn w:val="Policepardfaut"/>
    <w:link w:val="Titre6"/>
    <w:uiPriority w:val="9"/>
    <w:semiHidden/>
    <w:rsid w:val="009C7D2E"/>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9C7D2E"/>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9C7D2E"/>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9C7D2E"/>
    <w:rPr>
      <w:rFonts w:eastAsiaTheme="majorEastAsia" w:cstheme="majorBidi"/>
      <w:color w:val="272727" w:themeColor="text1" w:themeTint="D8"/>
    </w:rPr>
  </w:style>
  <w:style w:type="paragraph" w:styleId="Titre">
    <w:name w:val="Title"/>
    <w:basedOn w:val="Normal"/>
    <w:next w:val="Normal"/>
    <w:link w:val="TitreCar"/>
    <w:uiPriority w:val="10"/>
    <w:qFormat/>
    <w:rsid w:val="009C7D2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uiPriority w:val="10"/>
    <w:rsid w:val="009C7D2E"/>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9C7D2E"/>
    <w:pPr>
      <w:numPr>
        <w:ilvl w:val="1"/>
      </w:numPr>
    </w:pPr>
    <w:rPr>
      <w:rFonts w:eastAsiaTheme="majorEastAsia" w:cstheme="majorBidi"/>
      <w:color w:val="595959" w:themeColor="text1" w:themeTint="A6"/>
      <w:spacing w:val="15"/>
      <w:sz w:val="28"/>
      <w:szCs w:val="28"/>
    </w:rPr>
  </w:style>
  <w:style w:type="character" w:customStyle="1" w:styleId="Sous-titreCar">
    <w:name w:val="Sous-titre Car"/>
    <w:basedOn w:val="Policepardfaut"/>
    <w:link w:val="Sous-titre"/>
    <w:uiPriority w:val="11"/>
    <w:rsid w:val="009C7D2E"/>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9C7D2E"/>
    <w:pPr>
      <w:spacing w:before="160"/>
      <w:jc w:val="center"/>
    </w:pPr>
    <w:rPr>
      <w:i/>
      <w:iCs/>
      <w:color w:val="404040" w:themeColor="text1" w:themeTint="BF"/>
    </w:rPr>
  </w:style>
  <w:style w:type="character" w:customStyle="1" w:styleId="CitationCar">
    <w:name w:val="Citation Car"/>
    <w:basedOn w:val="Policepardfaut"/>
    <w:link w:val="Citation"/>
    <w:uiPriority w:val="29"/>
    <w:rsid w:val="009C7D2E"/>
    <w:rPr>
      <w:i/>
      <w:iCs/>
      <w:color w:val="404040" w:themeColor="text1" w:themeTint="BF"/>
    </w:rPr>
  </w:style>
  <w:style w:type="paragraph" w:styleId="Paragraphedeliste">
    <w:name w:val="List Paragraph"/>
    <w:basedOn w:val="Normal"/>
    <w:uiPriority w:val="34"/>
    <w:qFormat/>
    <w:rsid w:val="009C7D2E"/>
    <w:pPr>
      <w:ind w:left="720"/>
      <w:contextualSpacing/>
    </w:pPr>
  </w:style>
  <w:style w:type="character" w:styleId="Accentuationintense">
    <w:name w:val="Intense Emphasis"/>
    <w:basedOn w:val="Policepardfaut"/>
    <w:uiPriority w:val="21"/>
    <w:qFormat/>
    <w:rsid w:val="009C7D2E"/>
    <w:rPr>
      <w:i/>
      <w:iCs/>
      <w:color w:val="0F4761" w:themeColor="accent1" w:themeShade="BF"/>
    </w:rPr>
  </w:style>
  <w:style w:type="paragraph" w:styleId="Citationintense">
    <w:name w:val="Intense Quote"/>
    <w:basedOn w:val="Normal"/>
    <w:next w:val="Normal"/>
    <w:link w:val="CitationintenseCar"/>
    <w:uiPriority w:val="30"/>
    <w:qFormat/>
    <w:rsid w:val="009C7D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tionintenseCar">
    <w:name w:val="Citation intense Car"/>
    <w:basedOn w:val="Policepardfaut"/>
    <w:link w:val="Citationintense"/>
    <w:uiPriority w:val="30"/>
    <w:rsid w:val="009C7D2E"/>
    <w:rPr>
      <w:i/>
      <w:iCs/>
      <w:color w:val="0F4761" w:themeColor="accent1" w:themeShade="BF"/>
    </w:rPr>
  </w:style>
  <w:style w:type="character" w:styleId="Rfrenceintense">
    <w:name w:val="Intense Reference"/>
    <w:basedOn w:val="Policepardfaut"/>
    <w:uiPriority w:val="32"/>
    <w:qFormat/>
    <w:rsid w:val="009C7D2E"/>
    <w:rPr>
      <w:b/>
      <w:bCs/>
      <w:smallCaps/>
      <w:color w:val="0F4761" w:themeColor="accent1" w:themeShade="BF"/>
      <w:spacing w:val="5"/>
    </w:rPr>
  </w:style>
  <w:style w:type="paragraph" w:customStyle="1" w:styleId="font-claude-response-body">
    <w:name w:val="font-claude-response-body"/>
    <w:basedOn w:val="Normal"/>
    <w:rsid w:val="009C7D2E"/>
    <w:pPr>
      <w:spacing w:before="100" w:beforeAutospacing="1" w:after="100" w:afterAutospacing="1" w:line="240" w:lineRule="auto"/>
    </w:pPr>
    <w:rPr>
      <w:rFonts w:ascii="Times New Roman" w:eastAsia="Times New Roman" w:hAnsi="Times New Roman" w:cs="Times New Roman"/>
      <w:kern w:val="0"/>
      <w:lang w:eastAsia="fr-CA"/>
      <w14:ligatures w14:val="none"/>
    </w:rPr>
  </w:style>
  <w:style w:type="character" w:styleId="lev">
    <w:name w:val="Strong"/>
    <w:basedOn w:val="Policepardfaut"/>
    <w:uiPriority w:val="22"/>
    <w:qFormat/>
    <w:rsid w:val="009C7D2E"/>
    <w:rPr>
      <w:b/>
      <w:bCs/>
    </w:rPr>
  </w:style>
  <w:style w:type="paragraph" w:styleId="En-tte">
    <w:name w:val="header"/>
    <w:basedOn w:val="Normal"/>
    <w:link w:val="En-tteCar"/>
    <w:uiPriority w:val="99"/>
    <w:unhideWhenUsed/>
    <w:rsid w:val="004A0C85"/>
    <w:pPr>
      <w:tabs>
        <w:tab w:val="center" w:pos="4320"/>
        <w:tab w:val="right" w:pos="8640"/>
      </w:tabs>
      <w:spacing w:after="0" w:line="240" w:lineRule="auto"/>
    </w:pPr>
  </w:style>
  <w:style w:type="character" w:customStyle="1" w:styleId="En-tteCar">
    <w:name w:val="En-tête Car"/>
    <w:basedOn w:val="Policepardfaut"/>
    <w:link w:val="En-tte"/>
    <w:uiPriority w:val="99"/>
    <w:rsid w:val="004A0C85"/>
  </w:style>
  <w:style w:type="paragraph" w:styleId="Pieddepage">
    <w:name w:val="footer"/>
    <w:basedOn w:val="Normal"/>
    <w:link w:val="PieddepageCar"/>
    <w:uiPriority w:val="99"/>
    <w:unhideWhenUsed/>
    <w:rsid w:val="004A0C85"/>
    <w:pPr>
      <w:tabs>
        <w:tab w:val="center" w:pos="4320"/>
        <w:tab w:val="right" w:pos="8640"/>
      </w:tabs>
      <w:spacing w:after="0" w:line="240" w:lineRule="auto"/>
    </w:pPr>
  </w:style>
  <w:style w:type="character" w:customStyle="1" w:styleId="PieddepageCar">
    <w:name w:val="Pied de page Car"/>
    <w:basedOn w:val="Policepardfaut"/>
    <w:link w:val="Pieddepage"/>
    <w:uiPriority w:val="99"/>
    <w:rsid w:val="004A0C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1514</TotalTime>
  <Pages>2</Pages>
  <Words>450</Words>
  <Characters>2561</Characters>
  <Application>Microsoft Office Word</Application>
  <DocSecurity>0</DocSecurity>
  <Lines>59</Lines>
  <Paragraphs>44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Moncef Lalmi</dc:creator>
  <cp:keywords/>
  <dc:description/>
  <cp:lastModifiedBy>Moncef Lalmi</cp:lastModifiedBy>
  <cp:revision>3</cp:revision>
  <dcterms:created xsi:type="dcterms:W3CDTF">2026-08-21T10:57:00Z</dcterms:created>
  <dcterms:modified xsi:type="dcterms:W3CDTF">2026-08-22T12:11:00Z</dcterms:modified>
</cp:coreProperties>
</file>